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6B" w:rsidRDefault="00D5596B" w:rsidP="0055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eastAsia="Times New Roman" w:hAnsi="Times New Roman"/>
          <w:b/>
          <w:sz w:val="24"/>
          <w:lang w:eastAsia="pl-PL"/>
        </w:rPr>
        <w:t>Burmistrz Miasta i Gminy Frombork</w:t>
      </w:r>
    </w:p>
    <w:p w:rsidR="00D5596B" w:rsidRDefault="00D5596B" w:rsidP="0055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lang w:eastAsia="pl-PL"/>
        </w:rPr>
      </w:pPr>
    </w:p>
    <w:p w:rsidR="00D5596B" w:rsidRDefault="00D5596B" w:rsidP="00554068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lang w:eastAsia="pl-PL"/>
        </w:rPr>
      </w:pPr>
      <w:r w:rsidRPr="00AB5C46">
        <w:rPr>
          <w:rFonts w:ascii="Times New Roman" w:eastAsia="Times New Roman" w:hAnsi="Times New Roman"/>
          <w:sz w:val="24"/>
          <w:lang w:eastAsia="pl-PL"/>
        </w:rPr>
        <w:t xml:space="preserve">Na podstawie art. 37 ust. </w:t>
      </w:r>
      <w:r>
        <w:rPr>
          <w:rFonts w:ascii="Times New Roman" w:eastAsia="Times New Roman" w:hAnsi="Times New Roman"/>
          <w:sz w:val="24"/>
          <w:lang w:eastAsia="pl-PL"/>
        </w:rPr>
        <w:t>4</w:t>
      </w:r>
      <w:r w:rsidRPr="00AB5C46">
        <w:rPr>
          <w:rFonts w:ascii="Times New Roman" w:eastAsia="Times New Roman" w:hAnsi="Times New Roman"/>
          <w:sz w:val="24"/>
          <w:lang w:eastAsia="pl-PL"/>
        </w:rPr>
        <w:t xml:space="preserve"> i ustawy z dnia 21 sierpnia 1997 roku o gospodarce nieru</w:t>
      </w:r>
      <w:r>
        <w:rPr>
          <w:rFonts w:ascii="Times New Roman" w:eastAsia="Times New Roman" w:hAnsi="Times New Roman"/>
          <w:sz w:val="24"/>
          <w:lang w:eastAsia="pl-PL"/>
        </w:rPr>
        <w:t>chomościami (Dz. U. z 2023</w:t>
      </w:r>
      <w:r w:rsidRPr="00AB5C46">
        <w:rPr>
          <w:rFonts w:ascii="Times New Roman" w:eastAsia="Times New Roman" w:hAnsi="Times New Roman"/>
          <w:sz w:val="24"/>
          <w:lang w:eastAsia="pl-PL"/>
        </w:rPr>
        <w:t xml:space="preserve"> r., poz. </w:t>
      </w:r>
      <w:r>
        <w:rPr>
          <w:rFonts w:ascii="Times New Roman" w:eastAsia="Times New Roman" w:hAnsi="Times New Roman"/>
          <w:sz w:val="24"/>
          <w:lang w:eastAsia="pl-PL"/>
        </w:rPr>
        <w:t>344</w:t>
      </w:r>
      <w:r w:rsidRPr="00AB5C46">
        <w:rPr>
          <w:rFonts w:ascii="Times New Roman" w:eastAsia="Times New Roman" w:hAnsi="Times New Roman"/>
          <w:sz w:val="24"/>
          <w:lang w:eastAsia="pl-PL"/>
        </w:rPr>
        <w:t xml:space="preserve"> z </w:t>
      </w:r>
      <w:proofErr w:type="spellStart"/>
      <w:r w:rsidRPr="00AB5C46">
        <w:rPr>
          <w:rFonts w:ascii="Times New Roman" w:eastAsia="Times New Roman" w:hAnsi="Times New Roman"/>
          <w:sz w:val="24"/>
          <w:lang w:eastAsia="pl-PL"/>
        </w:rPr>
        <w:t>późn</w:t>
      </w:r>
      <w:proofErr w:type="spellEnd"/>
      <w:r w:rsidRPr="00AB5C46">
        <w:rPr>
          <w:rFonts w:ascii="Times New Roman" w:eastAsia="Times New Roman" w:hAnsi="Times New Roman"/>
          <w:sz w:val="24"/>
          <w:lang w:eastAsia="pl-PL"/>
        </w:rPr>
        <w:t>. zm.)</w:t>
      </w:r>
      <w:r>
        <w:rPr>
          <w:rFonts w:ascii="Times New Roman" w:eastAsia="Times New Roman" w:hAnsi="Times New Roman"/>
          <w:sz w:val="24"/>
          <w:lang w:eastAsia="pl-PL"/>
        </w:rPr>
        <w:t xml:space="preserve"> oraz Rozporządzenia Rady Ministrów z dnia 14 września 2004 r. w sprawie sposobu i trybu przeprowadzania przetargów oraz rokowań na zbycie nieruchomości (Dz. U z 2021 r., poz. 2213 z </w:t>
      </w:r>
      <w:proofErr w:type="spellStart"/>
      <w:r>
        <w:rPr>
          <w:rFonts w:ascii="Times New Roman" w:eastAsia="Times New Roman" w:hAnsi="Times New Roman"/>
          <w:sz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lang w:eastAsia="pl-PL"/>
        </w:rPr>
        <w:t>. zm.).</w:t>
      </w:r>
    </w:p>
    <w:p w:rsidR="00D5596B" w:rsidRPr="00AB5C46" w:rsidRDefault="00D5596B" w:rsidP="0055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lang w:eastAsia="pl-PL"/>
        </w:rPr>
      </w:pPr>
    </w:p>
    <w:p w:rsidR="00D5596B" w:rsidRDefault="00D5596B" w:rsidP="00554068">
      <w:pPr>
        <w:spacing w:line="240" w:lineRule="auto"/>
        <w:ind w:right="2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g ł a s z a</w:t>
      </w:r>
    </w:p>
    <w:p w:rsidR="00D5596B" w:rsidRDefault="00D5596B" w:rsidP="003F4D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przetarg pisemny nieograniczony</w:t>
      </w:r>
      <w:r w:rsidR="005540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</w:t>
      </w:r>
      <w:r w:rsidR="003C49DA">
        <w:rPr>
          <w:rFonts w:ascii="Times New Roman" w:hAnsi="Times New Roman"/>
          <w:sz w:val="24"/>
          <w:szCs w:val="24"/>
        </w:rPr>
        <w:t>dzierżawę</w:t>
      </w:r>
      <w:r>
        <w:rPr>
          <w:rFonts w:ascii="Times New Roman" w:hAnsi="Times New Roman"/>
          <w:sz w:val="24"/>
          <w:szCs w:val="24"/>
        </w:rPr>
        <w:t xml:space="preserve"> </w:t>
      </w:r>
      <w:r w:rsidR="00554068">
        <w:rPr>
          <w:rFonts w:ascii="Times New Roman" w:hAnsi="Times New Roman"/>
          <w:sz w:val="24"/>
          <w:szCs w:val="24"/>
        </w:rPr>
        <w:t xml:space="preserve">nieruchomości gminnej, na okres </w:t>
      </w:r>
      <w:r>
        <w:rPr>
          <w:rFonts w:ascii="Times New Roman" w:hAnsi="Times New Roman"/>
          <w:sz w:val="24"/>
          <w:szCs w:val="24"/>
        </w:rPr>
        <w:t xml:space="preserve">dziesięciu lat, z przeznaczeniem na działalność usługową związaną z turystyką, </w:t>
      </w:r>
      <w:r w:rsidR="003C49DA">
        <w:rPr>
          <w:rFonts w:ascii="Times New Roman" w:hAnsi="Times New Roman"/>
          <w:sz w:val="24"/>
          <w:szCs w:val="24"/>
        </w:rPr>
        <w:t>położonej</w:t>
      </w:r>
      <w:r>
        <w:rPr>
          <w:rFonts w:ascii="Times New Roman" w:hAnsi="Times New Roman"/>
          <w:sz w:val="24"/>
          <w:szCs w:val="24"/>
        </w:rPr>
        <w:t xml:space="preserve"> na dział</w:t>
      </w:r>
      <w:r w:rsidR="003C49DA">
        <w:rPr>
          <w:rFonts w:ascii="Times New Roman" w:hAnsi="Times New Roman"/>
          <w:sz w:val="24"/>
          <w:szCs w:val="24"/>
        </w:rPr>
        <w:t>ce</w:t>
      </w:r>
      <w:r w:rsidR="00102D56">
        <w:rPr>
          <w:rFonts w:ascii="Times New Roman" w:hAnsi="Times New Roman"/>
          <w:sz w:val="24"/>
          <w:szCs w:val="24"/>
        </w:rPr>
        <w:t>, oznaczonej</w:t>
      </w:r>
      <w:r w:rsidR="003C49DA">
        <w:rPr>
          <w:rFonts w:ascii="Times New Roman" w:hAnsi="Times New Roman"/>
          <w:sz w:val="24"/>
          <w:szCs w:val="24"/>
        </w:rPr>
        <w:t xml:space="preserve"> w rejestrze gruntów numerem</w:t>
      </w:r>
      <w:r w:rsidR="00102D56">
        <w:rPr>
          <w:rFonts w:ascii="Times New Roman" w:hAnsi="Times New Roman"/>
          <w:sz w:val="24"/>
          <w:szCs w:val="24"/>
        </w:rPr>
        <w:t xml:space="preserve"> </w:t>
      </w:r>
      <w:r w:rsidR="003C49DA">
        <w:rPr>
          <w:rFonts w:ascii="Times New Roman" w:hAnsi="Times New Roman"/>
          <w:b/>
          <w:sz w:val="24"/>
          <w:szCs w:val="24"/>
        </w:rPr>
        <w:t>1000/19</w:t>
      </w:r>
      <w:r w:rsidRPr="00681F8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C49DA">
        <w:rPr>
          <w:rFonts w:ascii="Times New Roman" w:hAnsi="Times New Roman"/>
          <w:sz w:val="24"/>
          <w:szCs w:val="24"/>
        </w:rPr>
        <w:t xml:space="preserve">obręb Krzyżewo, </w:t>
      </w:r>
      <w:r w:rsidR="00102D5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powierzchni </w:t>
      </w:r>
      <w:r w:rsidR="003C49DA">
        <w:rPr>
          <w:rFonts w:ascii="Times New Roman" w:hAnsi="Times New Roman"/>
          <w:sz w:val="24"/>
          <w:szCs w:val="24"/>
        </w:rPr>
        <w:t>1,5436</w:t>
      </w:r>
      <w:r>
        <w:rPr>
          <w:rFonts w:ascii="Times New Roman" w:hAnsi="Times New Roman"/>
          <w:sz w:val="24"/>
          <w:szCs w:val="24"/>
        </w:rPr>
        <w:t xml:space="preserve"> ha,  przy ulicy </w:t>
      </w:r>
      <w:r w:rsidR="003C49DA">
        <w:rPr>
          <w:rFonts w:ascii="Times New Roman" w:hAnsi="Times New Roman"/>
          <w:sz w:val="24"/>
          <w:szCs w:val="24"/>
        </w:rPr>
        <w:t>Portowej</w:t>
      </w:r>
      <w:r>
        <w:rPr>
          <w:rFonts w:ascii="Times New Roman" w:hAnsi="Times New Roman"/>
          <w:sz w:val="24"/>
          <w:szCs w:val="24"/>
        </w:rPr>
        <w:t xml:space="preserve">, </w:t>
      </w:r>
      <w:r w:rsidR="003C49DA">
        <w:rPr>
          <w:rFonts w:ascii="Times New Roman" w:hAnsi="Times New Roman"/>
          <w:sz w:val="24"/>
          <w:szCs w:val="24"/>
        </w:rPr>
        <w:t xml:space="preserve">we Fromborku, </w:t>
      </w:r>
      <w:r>
        <w:rPr>
          <w:rFonts w:ascii="Times New Roman" w:hAnsi="Times New Roman"/>
          <w:sz w:val="24"/>
          <w:szCs w:val="24"/>
        </w:rPr>
        <w:t xml:space="preserve">dla której Sąd Rejonowy </w:t>
      </w:r>
      <w:r w:rsidR="009E3E3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Braniewie, V Wydział Ksiąg Wieczystych prowadzi księgę wieczystą EL1B/</w:t>
      </w:r>
      <w:r w:rsidR="003C49DA">
        <w:rPr>
          <w:rFonts w:ascii="Times New Roman" w:hAnsi="Times New Roman"/>
          <w:sz w:val="24"/>
          <w:szCs w:val="24"/>
        </w:rPr>
        <w:t>00040846/4</w:t>
      </w:r>
      <w:r>
        <w:rPr>
          <w:rFonts w:ascii="Times New Roman" w:hAnsi="Times New Roman"/>
          <w:sz w:val="24"/>
          <w:szCs w:val="24"/>
        </w:rPr>
        <w:t>.</w:t>
      </w:r>
    </w:p>
    <w:p w:rsidR="00D5596B" w:rsidRDefault="00D5596B" w:rsidP="00102D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wywoławcza rocznego czynszu dzierżawy: </w:t>
      </w:r>
      <w:r w:rsidR="003C49DA">
        <w:rPr>
          <w:rFonts w:ascii="Times New Roman" w:hAnsi="Times New Roman"/>
          <w:b/>
          <w:sz w:val="24"/>
          <w:szCs w:val="24"/>
        </w:rPr>
        <w:t>14 800</w:t>
      </w:r>
      <w:r>
        <w:rPr>
          <w:rFonts w:ascii="Times New Roman" w:hAnsi="Times New Roman"/>
          <w:b/>
          <w:sz w:val="24"/>
          <w:szCs w:val="24"/>
        </w:rPr>
        <w:t xml:space="preserve">,00 złotych netto, słownie: </w:t>
      </w:r>
      <w:r w:rsidR="003C49DA">
        <w:rPr>
          <w:rFonts w:ascii="Times New Roman" w:hAnsi="Times New Roman"/>
          <w:b/>
          <w:sz w:val="24"/>
          <w:szCs w:val="24"/>
        </w:rPr>
        <w:t>czternaście</w:t>
      </w:r>
      <w:r>
        <w:rPr>
          <w:rFonts w:ascii="Times New Roman" w:hAnsi="Times New Roman"/>
          <w:b/>
          <w:sz w:val="24"/>
          <w:szCs w:val="24"/>
        </w:rPr>
        <w:t xml:space="preserve"> tysięcy </w:t>
      </w:r>
      <w:r w:rsidR="003C49DA">
        <w:rPr>
          <w:rFonts w:ascii="Times New Roman" w:hAnsi="Times New Roman"/>
          <w:b/>
          <w:sz w:val="24"/>
          <w:szCs w:val="24"/>
        </w:rPr>
        <w:t>osiemset</w:t>
      </w:r>
      <w:r>
        <w:rPr>
          <w:rFonts w:ascii="Times New Roman" w:hAnsi="Times New Roman"/>
          <w:b/>
          <w:sz w:val="24"/>
          <w:szCs w:val="24"/>
        </w:rPr>
        <w:t xml:space="preserve"> złotych netto.</w:t>
      </w:r>
    </w:p>
    <w:p w:rsidR="00102D56" w:rsidRDefault="00102D56" w:rsidP="00102D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02D56" w:rsidRDefault="00102D56" w:rsidP="00102D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1000/19, obrę</w:t>
      </w:r>
      <w:r w:rsidRPr="00102D56">
        <w:rPr>
          <w:rFonts w:ascii="Times New Roman" w:hAnsi="Times New Roman"/>
          <w:sz w:val="24"/>
          <w:szCs w:val="24"/>
        </w:rPr>
        <w:t>b Krzyżewo, stanowi teren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D56">
        <w:rPr>
          <w:rFonts w:ascii="Times New Roman" w:hAnsi="Times New Roman"/>
          <w:sz w:val="24"/>
          <w:szCs w:val="24"/>
        </w:rPr>
        <w:t xml:space="preserve">plaży miejskiej i molo. Kształt działki jest nieregularny, wynikający z podziału geodezyjnego. Działka nie jest ogrodzona. </w:t>
      </w:r>
    </w:p>
    <w:p w:rsidR="00102D56" w:rsidRDefault="00102D56" w:rsidP="00102D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Nieruchomość posiada dostęp do ulicy Portowej, </w:t>
      </w:r>
      <w:r w:rsidR="000470E0">
        <w:rPr>
          <w:rFonts w:ascii="Times New Roman" w:hAnsi="Times New Roman"/>
          <w:sz w:val="24"/>
          <w:szCs w:val="24"/>
        </w:rPr>
        <w:t xml:space="preserve">poprzez promenadę, </w:t>
      </w:r>
      <w:r>
        <w:rPr>
          <w:rFonts w:ascii="Times New Roman" w:hAnsi="Times New Roman"/>
          <w:sz w:val="24"/>
          <w:szCs w:val="24"/>
        </w:rPr>
        <w:t>poł</w:t>
      </w:r>
      <w:r w:rsidR="000470E0">
        <w:rPr>
          <w:rFonts w:ascii="Times New Roman" w:hAnsi="Times New Roman"/>
          <w:sz w:val="24"/>
          <w:szCs w:val="24"/>
        </w:rPr>
        <w:t xml:space="preserve">ożoną </w:t>
      </w:r>
      <w:r>
        <w:rPr>
          <w:rFonts w:ascii="Times New Roman" w:hAnsi="Times New Roman"/>
          <w:sz w:val="24"/>
          <w:szCs w:val="24"/>
        </w:rPr>
        <w:t>na działce nr 274/4, obręb 6 Frombork.</w:t>
      </w:r>
    </w:p>
    <w:p w:rsidR="000470E0" w:rsidRDefault="000470E0" w:rsidP="00102D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</w:t>
      </w:r>
      <w:r w:rsidR="00745F01">
        <w:rPr>
          <w:rFonts w:ascii="Times New Roman" w:hAnsi="Times New Roman"/>
          <w:sz w:val="24"/>
          <w:szCs w:val="24"/>
        </w:rPr>
        <w:t xml:space="preserve">z Miejscowym Planem Zagospodarowania Przestrzennego miasta Frombork, przedmiotowa działka </w:t>
      </w:r>
      <w:r w:rsidR="004C6643">
        <w:rPr>
          <w:rFonts w:ascii="Times New Roman" w:hAnsi="Times New Roman"/>
          <w:sz w:val="24"/>
          <w:szCs w:val="24"/>
        </w:rPr>
        <w:t xml:space="preserve">w części, </w:t>
      </w:r>
      <w:r w:rsidR="00745F01">
        <w:rPr>
          <w:rFonts w:ascii="Times New Roman" w:hAnsi="Times New Roman"/>
          <w:sz w:val="24"/>
          <w:szCs w:val="24"/>
        </w:rPr>
        <w:t>znajduje się na terenach portu</w:t>
      </w:r>
      <w:r w:rsidR="004C6643">
        <w:rPr>
          <w:rFonts w:ascii="Times New Roman" w:hAnsi="Times New Roman"/>
          <w:sz w:val="24"/>
          <w:szCs w:val="24"/>
        </w:rPr>
        <w:t xml:space="preserve"> jachtowego, gdzie dopuszcza się zabudowę dla obsługi funkcji głównej oraz obiektów związanych z działalnością portu jachtowego, m. in. wypożyczalni sprzętu plażowego, bazy ratowników, kasy białej floty, punktów gastronomicznych i handlowych itp., a także</w:t>
      </w:r>
      <w:r w:rsidR="003801AC">
        <w:rPr>
          <w:rFonts w:ascii="Times New Roman" w:hAnsi="Times New Roman"/>
          <w:sz w:val="24"/>
          <w:szCs w:val="24"/>
        </w:rPr>
        <w:t xml:space="preserve"> infrastruktury technicznej, sanitariatów, promenady, boisk, parkingów, podjazdów, basenu oraz małej architektury.</w:t>
      </w:r>
    </w:p>
    <w:p w:rsidR="00F40DF4" w:rsidRDefault="00F40DF4" w:rsidP="0055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warunkiem zawarcia umowy jest wyrażenie zgody na poniższe warunki i zobowiązania:</w:t>
      </w: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1. </w:t>
      </w:r>
      <w:r w:rsidR="003C49DA">
        <w:rPr>
          <w:rFonts w:ascii="Times New Roman" w:eastAsia="Times New Roman" w:hAnsi="Times New Roman"/>
          <w:sz w:val="24"/>
          <w:szCs w:val="24"/>
          <w:lang w:eastAsia="pl-PL"/>
        </w:rPr>
        <w:t>Stworzenie infrastruktury elektrycznej na molo do dnia 30 kwietnia 2024 roku,</w:t>
      </w: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0813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C49DA">
        <w:rPr>
          <w:rFonts w:ascii="Times New Roman" w:eastAsia="Times New Roman" w:hAnsi="Times New Roman"/>
          <w:sz w:val="24"/>
          <w:szCs w:val="24"/>
          <w:lang w:eastAsia="pl-PL"/>
        </w:rPr>
        <w:t>Uporządkowanie i organizacja terenu nieruchomości oraz regulacja brzegu,</w:t>
      </w: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49DA">
        <w:rPr>
          <w:rFonts w:ascii="Times New Roman" w:eastAsia="Times New Roman" w:hAnsi="Times New Roman"/>
          <w:sz w:val="24"/>
          <w:szCs w:val="24"/>
          <w:lang w:eastAsia="pl-PL"/>
        </w:rPr>
        <w:t>Uruchomienie usług turystycznych do dnia 31 lipca 2023 roku.</w:t>
      </w:r>
    </w:p>
    <w:p w:rsidR="00D5596B" w:rsidRDefault="003C49DA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D5596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5596B">
        <w:rPr>
          <w:rFonts w:ascii="Times New Roman" w:eastAsia="Times New Roman" w:hAnsi="Times New Roman"/>
          <w:sz w:val="24"/>
          <w:szCs w:val="24"/>
          <w:lang w:eastAsia="pl-PL"/>
        </w:rPr>
        <w:t xml:space="preserve"> Uiszczenie na rzecz Miasta i Gminy Frombork należności finansowej z tytułu zawarcia umowy dzierżawy.</w:t>
      </w:r>
    </w:p>
    <w:p w:rsidR="00D5596B" w:rsidRPr="00443F02" w:rsidRDefault="003C49DA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D5596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D5596B">
        <w:rPr>
          <w:rFonts w:ascii="Times New Roman" w:eastAsia="Times New Roman" w:hAnsi="Times New Roman"/>
          <w:sz w:val="24"/>
          <w:szCs w:val="24"/>
          <w:lang w:eastAsia="pl-PL"/>
        </w:rPr>
        <w:t xml:space="preserve"> Uiszczanie podatku od nieruchomości od dzierżawionego parkingu.</w:t>
      </w:r>
      <w:r w:rsidR="00D5596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</w:p>
    <w:p w:rsidR="001F029D" w:rsidRDefault="00443F02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1F029D" w:rsidRPr="00443F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F02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dniem podpisania umowy dzierżawy, Dzierżawca przejmuje wszelkie obowiązki Gminy Frombork, związane z utrzymaniem czystości i porządku, na terenie objętym dzierżawą.</w:t>
      </w:r>
    </w:p>
    <w:p w:rsidR="00443F02" w:rsidRPr="00554068" w:rsidRDefault="00443F02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596B" w:rsidRDefault="00443F02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4068">
        <w:rPr>
          <w:rFonts w:ascii="Times New Roman" w:eastAsia="Times New Roman" w:hAnsi="Times New Roman"/>
          <w:sz w:val="24"/>
          <w:szCs w:val="24"/>
          <w:lang w:eastAsia="pl-PL"/>
        </w:rPr>
        <w:t>Teren objęty dzierżawą, pozostanie ogólnodostępny, a dzierżawca nie będzie pobierał opłat za korzystanie z niego, od mieszkańców i turystów.</w:t>
      </w: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Dzierżawca bez zgody wydzierżawiającego nie będzie mógł dokonywać zmian sprzecznych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umową l</w:t>
      </w:r>
      <w:r w:rsidR="003C49DA">
        <w:rPr>
          <w:rFonts w:ascii="Times New Roman" w:eastAsia="Times New Roman" w:hAnsi="Times New Roman"/>
          <w:sz w:val="24"/>
          <w:szCs w:val="24"/>
          <w:lang w:eastAsia="pl-PL"/>
        </w:rPr>
        <w:t>ub przeznaczeniem dzierżawionej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C49DA">
        <w:rPr>
          <w:rFonts w:ascii="Times New Roman" w:eastAsia="Times New Roman" w:hAnsi="Times New Roman"/>
          <w:sz w:val="24"/>
          <w:szCs w:val="24"/>
          <w:lang w:eastAsia="pl-PL"/>
        </w:rPr>
        <w:t>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oddać w części lub całości przedmiotu dzierżawy osobie trzeciej.</w:t>
      </w: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niedotrzymania wyszczególnionych powyżej warunków przetargu, umowa dzierżawy, z ustalonymi w drodze przetargu dzierżawcą, zostanie rozwiązana w trybie natychmiastowym, bez zachowania terminu wypowiedzenia.</w:t>
      </w:r>
    </w:p>
    <w:p w:rsidR="00D5596B" w:rsidRDefault="00D5596B" w:rsidP="005540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5596B" w:rsidRDefault="00D5596B" w:rsidP="005540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dzierżawy zostanie zawarta na okres od dnia 01 </w:t>
      </w:r>
      <w:r w:rsidR="003C49DA">
        <w:rPr>
          <w:rFonts w:ascii="Times New Roman" w:hAnsi="Times New Roman"/>
          <w:sz w:val="24"/>
          <w:szCs w:val="24"/>
        </w:rPr>
        <w:t>czerwca 2023 roku do dnia 31</w:t>
      </w:r>
      <w:r>
        <w:rPr>
          <w:rFonts w:ascii="Times New Roman" w:hAnsi="Times New Roman"/>
          <w:sz w:val="24"/>
          <w:szCs w:val="24"/>
        </w:rPr>
        <w:t xml:space="preserve"> </w:t>
      </w:r>
      <w:r w:rsidR="003C49DA"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2033 roku.</w:t>
      </w:r>
    </w:p>
    <w:p w:rsidR="00D5596B" w:rsidRDefault="00D5596B" w:rsidP="005540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5596B" w:rsidRDefault="00D5596B" w:rsidP="00554068">
      <w:pPr>
        <w:spacing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Czynsz dzierżawy wraz z podatkiem VAT, za okres od dnia 01 </w:t>
      </w:r>
      <w:r w:rsidR="003C49DA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2023 r. do dnia 31 grudnia 2023 r., płatny jest najpóźniej w terminie </w:t>
      </w:r>
      <w:r w:rsidR="003C49D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dni licząc od daty rozstrzygnięcia </w:t>
      </w:r>
      <w:r w:rsidR="00554068">
        <w:rPr>
          <w:rFonts w:ascii="Times New Roman" w:hAnsi="Times New Roman"/>
          <w:sz w:val="24"/>
          <w:szCs w:val="24"/>
        </w:rPr>
        <w:t>przetargu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Podatek od nieruchomości płatny jest zgodnie z ordynacją podatkową w czterech ratach.</w:t>
      </w:r>
    </w:p>
    <w:p w:rsidR="00D5596B" w:rsidRPr="001E4324" w:rsidRDefault="00D5596B" w:rsidP="00554068">
      <w:pPr>
        <w:spacing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Dzierżawcą przedmiotow</w:t>
      </w:r>
      <w:r w:rsidR="00554068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nieruchomości</w:t>
      </w:r>
      <w:r w:rsidR="005540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zostanie osoba fizyczna lub prawna, która przyjmie do realizacji wszystkie warunki Miasta i Gminy Frombork ujęte w niniejszym ogłoszeniu oraz zaoferuje najwyższy roczny czynsz dzierżawy wraz z podatkiem od towarów i usług w wysokości 23 %.</w:t>
      </w: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uchylania się ustalonego dzierżawcy od podpisania umowy dzierżawy                i wpłacenia czynszu dzierżawy ustalonego w konkursie w terminie </w:t>
      </w:r>
      <w:r w:rsidR="00554068">
        <w:rPr>
          <w:rFonts w:ascii="Times New Roman" w:eastAsia="Times New Roman" w:hAnsi="Times New Roman"/>
          <w:sz w:val="24"/>
          <w:szCs w:val="24"/>
          <w:lang w:eastAsia="pl-PL"/>
        </w:rPr>
        <w:t>czternastu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rozstrzygnięcia konkursu, wpłacone zabezpieczenie nie zostanie zwrócone.</w:t>
      </w:r>
    </w:p>
    <w:p w:rsidR="00D5596B" w:rsidRDefault="00D5596B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596B" w:rsidRDefault="00D5596B" w:rsidP="00554068">
      <w:pPr>
        <w:spacing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Przetarg uważa się za zakończony  wynikiem negatywnym, jeżeli nikt nie przystąpił do przetargu lub żaden z uczestników przetargu nie zaoferował </w:t>
      </w:r>
      <w:r w:rsidR="00554068">
        <w:rPr>
          <w:rFonts w:ascii="Times New Roman" w:hAnsi="Times New Roman"/>
          <w:sz w:val="24"/>
          <w:szCs w:val="24"/>
        </w:rPr>
        <w:t>ceny wywoławczej</w:t>
      </w:r>
      <w:r>
        <w:rPr>
          <w:rFonts w:ascii="Times New Roman" w:hAnsi="Times New Roman"/>
          <w:sz w:val="24"/>
          <w:szCs w:val="24"/>
        </w:rPr>
        <w:t>.</w:t>
      </w:r>
    </w:p>
    <w:p w:rsidR="00D5596B" w:rsidRDefault="00D5596B" w:rsidP="00554068">
      <w:pPr>
        <w:spacing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przystąpienia do </w:t>
      </w:r>
      <w:r w:rsidR="001E4324">
        <w:rPr>
          <w:rFonts w:ascii="Times New Roman" w:hAnsi="Times New Roman"/>
          <w:sz w:val="24"/>
          <w:szCs w:val="24"/>
        </w:rPr>
        <w:t>przetargu</w:t>
      </w:r>
      <w:r>
        <w:rPr>
          <w:rFonts w:ascii="Times New Roman" w:hAnsi="Times New Roman"/>
          <w:sz w:val="24"/>
          <w:szCs w:val="24"/>
        </w:rPr>
        <w:t xml:space="preserve"> jest wniesienie </w:t>
      </w:r>
      <w:r w:rsidR="001E4324">
        <w:rPr>
          <w:rFonts w:ascii="Times New Roman" w:hAnsi="Times New Roman"/>
          <w:b/>
          <w:sz w:val="24"/>
          <w:szCs w:val="24"/>
        </w:rPr>
        <w:t>zabezpieczenia w kwocie 2</w:t>
      </w:r>
      <w:r>
        <w:rPr>
          <w:rFonts w:ascii="Times New Roman" w:hAnsi="Times New Roman"/>
          <w:b/>
          <w:sz w:val="24"/>
          <w:szCs w:val="24"/>
        </w:rPr>
        <w:t xml:space="preserve"> 000,00 złotych, słownie: </w:t>
      </w:r>
      <w:r w:rsidR="001E4324">
        <w:rPr>
          <w:rFonts w:ascii="Times New Roman" w:hAnsi="Times New Roman"/>
          <w:b/>
          <w:sz w:val="24"/>
          <w:szCs w:val="24"/>
        </w:rPr>
        <w:t xml:space="preserve">dwa </w:t>
      </w:r>
      <w:r>
        <w:rPr>
          <w:rFonts w:ascii="Times New Roman" w:hAnsi="Times New Roman"/>
          <w:b/>
          <w:sz w:val="24"/>
          <w:szCs w:val="24"/>
        </w:rPr>
        <w:t>tysiąc</w:t>
      </w:r>
      <w:r w:rsidR="001E4324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złotych, </w:t>
      </w:r>
      <w:r w:rsidR="001E4324">
        <w:rPr>
          <w:rFonts w:ascii="Times New Roman" w:hAnsi="Times New Roman"/>
          <w:sz w:val="24"/>
          <w:szCs w:val="24"/>
        </w:rPr>
        <w:t>na konto Urzędu Miasta</w:t>
      </w:r>
      <w:r>
        <w:rPr>
          <w:rFonts w:ascii="Times New Roman" w:hAnsi="Times New Roman"/>
          <w:sz w:val="24"/>
          <w:szCs w:val="24"/>
        </w:rPr>
        <w:t xml:space="preserve"> i Gminy we Fromborku, </w:t>
      </w:r>
      <w:r w:rsidR="001E43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Braniewsko-Pasłęckim Banku Spółdzielczym Filia we Fromborku, nr: 59 8313 0009 0060 0170 2000 0040 lub w  kasie  Urzędu  Miasta  i  Gminy Frombork w terminie do dnia </w:t>
      </w:r>
      <w:r w:rsidR="003D56B7" w:rsidRPr="003D56B7">
        <w:rPr>
          <w:rFonts w:ascii="Times New Roman" w:hAnsi="Times New Roman"/>
          <w:b/>
          <w:sz w:val="24"/>
          <w:szCs w:val="24"/>
        </w:rPr>
        <w:t>18 maja 2023 roku</w:t>
      </w:r>
      <w:r w:rsidRPr="003D56B7">
        <w:rPr>
          <w:rFonts w:ascii="Times New Roman" w:hAnsi="Times New Roman"/>
          <w:b/>
          <w:sz w:val="24"/>
          <w:szCs w:val="24"/>
        </w:rPr>
        <w:t>.</w:t>
      </w:r>
      <w:r w:rsidRPr="003D5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datę wniesienia zabezpieczenia, uważa się datę wpływu środków pieniężnych na rachunek bankowy wydzierżawiającego.</w:t>
      </w:r>
    </w:p>
    <w:p w:rsidR="00D5596B" w:rsidRDefault="00D5596B" w:rsidP="00554068">
      <w:pPr>
        <w:spacing w:line="240" w:lineRule="auto"/>
        <w:ind w:right="1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zostanie zaliczone na poczet czynszu dzierżawy, w przypadku wygrania przetargu lub zwrócone w przeciągu 3 dni na podane przez oferenta konto bankowe.</w:t>
      </w:r>
    </w:p>
    <w:p w:rsidR="00554068" w:rsidRDefault="00554068" w:rsidP="00554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Zawiadomienie, ustalonego w drodze przetargu dzierżawcy, o terminie i miejscu zawarcia umowy dzierżawy nieruchomości, nastąpi najpóźniej w ciągu 21 dni licząc od dnia </w:t>
      </w:r>
      <w:r>
        <w:rPr>
          <w:rFonts w:ascii="Times New Roman" w:eastAsia="Times New Roman" w:hAnsi="Times New Roman"/>
          <w:sz w:val="24"/>
          <w:lang w:eastAsia="pl-PL"/>
        </w:rPr>
        <w:t>rozstrzygnięcia przetargu, ale nie w krótszym terminie niż 7 dni licząc od dnia rozstrzygnięcia przetargu.</w:t>
      </w:r>
    </w:p>
    <w:p w:rsidR="00554068" w:rsidRDefault="00554068" w:rsidP="0055406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niestawienia się, bez usprawiedliwienia, oferenta, który wygrał przetarg we wskazanym w zawiadomieniu miejscu i terminie celem zawarcia umowy dzierżawy, nieopłaceniu w terminie przez oferenta całości ceny dzierżawy, ustalonej w przetargu wraz</w:t>
      </w:r>
      <w:r>
        <w:rPr>
          <w:rFonts w:ascii="Times New Roman" w:hAnsi="Times New Roman"/>
          <w:sz w:val="24"/>
        </w:rPr>
        <w:br/>
        <w:t xml:space="preserve">z podatkiem od towarów i usług, może spowodować odstąpienie wydzierżawiającego od zawarcia tej umowy. </w:t>
      </w:r>
    </w:p>
    <w:p w:rsidR="00554068" w:rsidRDefault="00554068" w:rsidP="005540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tych sytuacjach wpłacone wadium nie będzie podlegać zwrotowi.</w:t>
      </w:r>
    </w:p>
    <w:p w:rsidR="00554068" w:rsidRDefault="00554068" w:rsidP="005540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składać w zamkniętych kopertach, opisanych jako „oferta dzierżawy działki nr 1000/19, obręb Krzyżewo”, </w:t>
      </w: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dnia </w:t>
      </w:r>
      <w:r w:rsidRPr="003D56B7">
        <w:rPr>
          <w:rFonts w:ascii="Times New Roman" w:eastAsia="Times New Roman" w:hAnsi="Times New Roman"/>
          <w:b/>
          <w:sz w:val="24"/>
          <w:szCs w:val="24"/>
          <w:lang w:eastAsia="pl-PL"/>
        </w:rPr>
        <w:t>24 maja 2023 roku</w:t>
      </w:r>
      <w:r w:rsidRPr="003D56B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54068" w:rsidRPr="00531A8A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54068" w:rsidRPr="00FB5E5C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Pisemna oferta powinna zawierać:</w:t>
      </w:r>
    </w:p>
    <w:p w:rsidR="00554068" w:rsidRPr="00FB5E5C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1) imię, nazwisko i adres oferenta albo nazwę lub firmę oraz siedzibę, jeżeli oferentem jest osoba prawna lub inny podmiot;</w:t>
      </w:r>
    </w:p>
    <w:p w:rsidR="00554068" w:rsidRPr="00FB5E5C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2) datę sporządzenia oferty;</w:t>
      </w:r>
    </w:p>
    <w:p w:rsidR="00554068" w:rsidRPr="00FB5E5C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3) oświadczenie, że oferent zapoznał się z warunkami przetargu i przyjmuje te warunki bez zastrzeżeń;</w:t>
      </w:r>
    </w:p>
    <w:p w:rsidR="00554068" w:rsidRPr="00FB5E5C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4) oferowaną cenę i sposób jej zapłaty;</w:t>
      </w:r>
    </w:p>
    <w:p w:rsidR="00554068" w:rsidRPr="00FB5E5C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Do oferty należy dołączyć kopię dowodu wniesienia wadium lub dowody stanowiące podstawę do zwolnienia z tego obowiązku.</w:t>
      </w:r>
    </w:p>
    <w:p w:rsidR="00554068" w:rsidRPr="00FB5E5C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4068" w:rsidRPr="00FB5E5C" w:rsidRDefault="00554068" w:rsidP="00F81E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odbędzie się </w:t>
      </w:r>
      <w:r w:rsidR="006E6B98">
        <w:rPr>
          <w:rFonts w:ascii="Times New Roman" w:eastAsia="Times New Roman" w:hAnsi="Times New Roman"/>
          <w:b/>
          <w:sz w:val="24"/>
          <w:szCs w:val="24"/>
          <w:lang w:eastAsia="pl-PL"/>
        </w:rPr>
        <w:t>w dniu 25 maja 2023</w:t>
      </w:r>
      <w:r w:rsidRPr="003D56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o godz. </w:t>
      </w:r>
      <w:r w:rsidR="003D56B7" w:rsidRPr="003D56B7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Pr="003D56B7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  <w:r w:rsidRPr="003D56B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>w sali posiedzeń Urzędu Miasta i Gminy Frombork przy ulicy Młynarskiej 5a.</w:t>
      </w:r>
    </w:p>
    <w:p w:rsidR="00554068" w:rsidRDefault="00554068" w:rsidP="005540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5E5C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niejawna przetargu odbędzie się </w:t>
      </w:r>
      <w:r w:rsidRPr="003D56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dniu 25 </w:t>
      </w:r>
      <w:r w:rsidR="006E6B98">
        <w:rPr>
          <w:rFonts w:ascii="Times New Roman" w:eastAsia="Times New Roman" w:hAnsi="Times New Roman"/>
          <w:b/>
          <w:sz w:val="24"/>
          <w:szCs w:val="24"/>
          <w:lang w:eastAsia="pl-PL"/>
        </w:rPr>
        <w:t>maja 2023</w:t>
      </w:r>
      <w:bookmarkStart w:id="0" w:name="_GoBack"/>
      <w:bookmarkEnd w:id="0"/>
      <w:r w:rsidR="003D56B7" w:rsidRPr="003D56B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o godz. 13</w:t>
      </w:r>
      <w:r w:rsidRPr="003D56B7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  <w:r w:rsidRPr="003D56B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9E3E3F" w:rsidRPr="003D56B7" w:rsidRDefault="009E3E3F" w:rsidP="005540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596B" w:rsidRDefault="00D5596B" w:rsidP="00D5596B">
      <w:pPr>
        <w:spacing w:after="0" w:line="240" w:lineRule="auto"/>
        <w:ind w:right="192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Szczegółowe informacje na temat </w:t>
      </w:r>
      <w:r w:rsidR="00F81E77">
        <w:rPr>
          <w:rFonts w:ascii="Times New Roman" w:hAnsi="Times New Roman"/>
          <w:sz w:val="24"/>
          <w:szCs w:val="24"/>
        </w:rPr>
        <w:t>przetargu</w:t>
      </w:r>
      <w:r>
        <w:rPr>
          <w:rFonts w:ascii="Times New Roman" w:hAnsi="Times New Roman"/>
          <w:sz w:val="24"/>
          <w:szCs w:val="24"/>
        </w:rPr>
        <w:t xml:space="preserve"> można uzyskać w Urzędzie Miasta i Gminy we Fromborku, w pokoju nr 11, telefon: 055 244 0671 lub na stronie internetowej www.frombork. </w:t>
      </w:r>
      <w:r>
        <w:rPr>
          <w:rFonts w:ascii="Times New Roman" w:hAnsi="Times New Roman"/>
          <w:spacing w:val="-1"/>
          <w:sz w:val="24"/>
          <w:szCs w:val="24"/>
        </w:rPr>
        <w:t>samorzady.pl</w:t>
      </w:r>
    </w:p>
    <w:p w:rsidR="00D5596B" w:rsidRDefault="00D5596B" w:rsidP="00AE6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Burmistrz Miasta i Gminy Frombork zastrzega sobie prawo odw</w:t>
      </w:r>
      <w:r w:rsidR="00AE6673">
        <w:rPr>
          <w:rFonts w:ascii="Times New Roman" w:eastAsia="Times New Roman" w:hAnsi="Times New Roman"/>
          <w:sz w:val="24"/>
          <w:szCs w:val="24"/>
          <w:lang w:eastAsia="pl-PL"/>
        </w:rPr>
        <w:t xml:space="preserve">ołania </w:t>
      </w:r>
      <w:r w:rsidR="00F81E77">
        <w:rPr>
          <w:rFonts w:ascii="Times New Roman" w:eastAsia="Times New Roman" w:hAnsi="Times New Roman"/>
          <w:sz w:val="24"/>
          <w:szCs w:val="24"/>
          <w:lang w:eastAsia="pl-PL"/>
        </w:rPr>
        <w:t>przetargu</w:t>
      </w:r>
      <w:r w:rsidR="00AE6673">
        <w:rPr>
          <w:rFonts w:ascii="Times New Roman" w:eastAsia="Times New Roman" w:hAnsi="Times New Roman"/>
          <w:sz w:val="24"/>
          <w:szCs w:val="24"/>
          <w:lang w:eastAsia="pl-PL"/>
        </w:rPr>
        <w:t xml:space="preserve">.               </w:t>
      </w:r>
    </w:p>
    <w:p w:rsidR="00AE6673" w:rsidRPr="00AE6673" w:rsidRDefault="00AE6673" w:rsidP="00AE6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596B" w:rsidRPr="003D56B7" w:rsidRDefault="003D56B7" w:rsidP="003D56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Frombork, dnia 25.04</w:t>
      </w:r>
      <w:r w:rsidR="00D5596B">
        <w:rPr>
          <w:rFonts w:ascii="Times New Roman" w:hAnsi="Times New Roman"/>
          <w:sz w:val="24"/>
        </w:rPr>
        <w:t>.2023 r.</w:t>
      </w:r>
    </w:p>
    <w:p w:rsidR="00F44F32" w:rsidRDefault="00F44F32"/>
    <w:sectPr w:rsidR="00F44F32" w:rsidSect="00AE667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6D2"/>
    <w:multiLevelType w:val="hybridMultilevel"/>
    <w:tmpl w:val="158E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0E"/>
    <w:rsid w:val="000470E0"/>
    <w:rsid w:val="000E4493"/>
    <w:rsid w:val="00102D56"/>
    <w:rsid w:val="001E4324"/>
    <w:rsid w:val="001F029D"/>
    <w:rsid w:val="003801AC"/>
    <w:rsid w:val="003C49DA"/>
    <w:rsid w:val="003D56B7"/>
    <w:rsid w:val="003F4D1B"/>
    <w:rsid w:val="00443F02"/>
    <w:rsid w:val="004C6643"/>
    <w:rsid w:val="004D6E1D"/>
    <w:rsid w:val="00554068"/>
    <w:rsid w:val="006E6B98"/>
    <w:rsid w:val="00745F01"/>
    <w:rsid w:val="00947E0E"/>
    <w:rsid w:val="009E3E3F"/>
    <w:rsid w:val="00AC51F5"/>
    <w:rsid w:val="00AE6673"/>
    <w:rsid w:val="00D533E9"/>
    <w:rsid w:val="00D5596B"/>
    <w:rsid w:val="00F40DF4"/>
    <w:rsid w:val="00F44F32"/>
    <w:rsid w:val="00F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9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9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16</cp:revision>
  <dcterms:created xsi:type="dcterms:W3CDTF">2023-04-20T07:43:00Z</dcterms:created>
  <dcterms:modified xsi:type="dcterms:W3CDTF">2023-04-24T12:39:00Z</dcterms:modified>
</cp:coreProperties>
</file>